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01DD5" w:rsidRDefault="00A01DD5" w:rsidP="004808F6">
      <w:pPr>
        <w:shd w:val="clear" w:color="auto" w:fill="FFFFFF"/>
        <w:spacing w:before="0" w:beforeAutospacing="0" w:after="153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906135" cy="86182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DD5" w:rsidRPr="00A01DD5" w:rsidRDefault="00A01DD5" w:rsidP="00A01DD5">
      <w:pPr>
        <w:pStyle w:val="a3"/>
        <w:shd w:val="clear" w:color="auto" w:fill="FFFFFF"/>
        <w:spacing w:before="0" w:beforeAutospacing="0" w:after="153" w:afterAutospacing="0"/>
        <w:ind w:left="72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808F6" w:rsidRDefault="004808F6" w:rsidP="004808F6">
      <w:pPr>
        <w:pStyle w:val="a3"/>
        <w:numPr>
          <w:ilvl w:val="0"/>
          <w:numId w:val="1"/>
        </w:numPr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Важнейшей целью современного отечественного образования и одной из приоритетных задач общества и государства является воспитание, социальн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педагогическая поддержка становления и развития высоконравственного, ответственного, творческого, инициативного, компетентного гражданина России.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Духовно-нравственное развитие и воспитание личности начинается в семье. Ценности семейной жизни, усваиваемые ребёнком с первых лет жизни, имеют непреходящее значение для человека в любом возрасте. Взаимоотношения в семье проецируются на отношения в обществе и составляют основу гражданского поведения человека.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Следующая ступень развития гражданина России -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Туристско-краеведческая деятельность является одним из эффективных средств комплексного воздействия на формирование личности учащегося и все основные стороны воспитания: духовно-нравственное, умственное, эстетическое, физическое, трудовое. Включение в процесс освоения ближайшего природного и социального окружения в ходе туристско-краеведческой деятельности позволяет обогащать жизненный опыт учащихся, формировать представления и понятия, развивать самостоятельность и наблюдательность, накапливать первоначальный багаж навыков, знаний и умений, закаливать организм. Кроме того, занятие краеведением и туризмом позволяет создать единый коллектив: педагог, учащийся, родитель, что во многом содействует усилению воспитывающего воздействия.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современных условиях особенно актуальной является проблема социализации учащихся первого звена. Ведь именно дети младшего школьного возраста находятся на переломном этапе своего развития – кризисе семи лет, когда они переходят из домашней среды в общественную школьную среду. В этом возрасте меняется ведущий вид деятельности и социальная позиция, которую занимает ребенок, поэтому первоклассникам необходима помощь в адаптации к новым условиям.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Целенаправленное, систематическое приобщение учащихся к туристск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краеведческой деятельности способствует приобретению полезного жизненного и социального опыта.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Содержание, роль, назначение и условия реализации программы закреплены в следующих нормативно-правовых документах: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Федеральный закон Российской Федерации от 29.12.2012г. № 273-ФЗ «Об образовании в Российской Федерации».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Приказ Министерства Просвещения России от 30.09.2020 № 533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внесении изменений в Порядок организации и осуществления образовательной деятельности по ДОО.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Приказ Министерства образования и науки Российской Федерации от 23.08.2017 № 816 "Об утверждении Порядка применения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организациями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Постановление Правительства РФ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молодежи» от 28.09.2020 г. №28».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7. Постановление Правительства РФ «Об утверждении санитарных правил и норм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СанПин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1.2.36.85-21 «Гигиенические нормативы и требования к обеспечению безопасности и (или) безвредности для человека факторов среды обитания» от 28.01.2021 г. №2».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 Письмо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Минобрнауки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 18.11.2015 г. №09-3242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разноуровневые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)».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Концепция развития дополнительного образования детей, утвержденная распоряжением Правительства Российской Федерации от 04.09.2014 г. № 1726-р.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10. Устав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№2, утвержденный приказом директора</w:t>
      </w:r>
      <w:r w:rsidRPr="004808F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 ___________№ __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13. Положение о дополнительной общеразвивающей программе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Бобравской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СОШ, утвержденное приказом директора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Султанянгиюртовской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СОШ №2от ____________ № _____.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Направленность</w:t>
      </w:r>
      <w:r>
        <w:rPr>
          <w:rFonts w:ascii="Arial" w:hAnsi="Arial" w:cs="Arial"/>
          <w:color w:val="000000"/>
          <w:sz w:val="21"/>
          <w:szCs w:val="21"/>
        </w:rPr>
        <w:t> дополнительной общеразвивающей программы: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туристско-краеведческая.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Актуальность и практическая значимость программы</w:t>
      </w:r>
      <w:r>
        <w:rPr>
          <w:rFonts w:ascii="Arial" w:hAnsi="Arial" w:cs="Arial"/>
          <w:color w:val="000000"/>
          <w:sz w:val="21"/>
          <w:szCs w:val="21"/>
        </w:rPr>
        <w:t> определяется запросом со стороны учащихся и их родителей, требованиями Федерального государственного образовательного стандарта начального общего образования. Она направлена на духовно- нравственное развитие и воспитание учащихся, становление их гражданской идентичности как основы развития гражданского общества, духовно-нравственных качеств, чувства патриотизма, готовности стать защитниками своей Родины.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 основу программы положены ценностные ориентиры, базовые нравственные ценности, на которых строится современное образование в Российской Федерации: природа, наука, человечество, труд и творчество, патриотизм, социальная солидарность, гражданственность, семья, личность, духовность и традиционные религии.</w:t>
      </w:r>
      <w:proofErr w:type="gramEnd"/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Педагогическая целесообразность.</w:t>
      </w:r>
      <w:r>
        <w:rPr>
          <w:rFonts w:ascii="Arial" w:hAnsi="Arial" w:cs="Arial"/>
          <w:color w:val="000000"/>
          <w:sz w:val="21"/>
          <w:szCs w:val="21"/>
        </w:rPr>
        <w:t xml:space="preserve"> Программа обращает большое внимание на введение в обучение эмоционально-личностного контекста, индивидуального подхода к ребенку, развитие сотрудничества педагога и обучающегося, которое предполагает практическое осознание необходимости перехода на принципы доверия, взаимопомощи, взаимной ответственности обучающегося и педагога. Опираясь на внутренние силы, задатки, способности и возможности детей, которые раскрываются благодаря таким занятиям, ребенок становится более свободным и уверенным в своих силах. Благоприятный эмоциональный фон доброжелательности, взаимопонимания и сотрудничества, внимательное отношение к детским проблемам, атмосфера доверия – все это обеспечивает общую педагогическую поддержку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а главное – своевременную и адресную помощь, что очень важно в современном мире, мире нехватки межличностного общения и позитивного настроя. Туризм в Республике Дагестан находится в стадии развития, он нуждается в системности и организованности. Вопросы сохранения самобытной культуры, исторических памятников, традиций, обрядов, остаются актуальными. Без решения вопросов культуры невозможно решать другие задачи - задачи развития, экономического роста, повышения уровня жизни населения. Без знания исторического прошлого своей Родины, без бережного отношения к истории своего народа не построить будущего, не воспитать гражданина. Именно поэтому проблема развитие детско-юношеского туризма, приобщение подрастающего поколения к культуре походной жизни, усвоение принципов безопасности и здорового образа жизни, привитие чувств гордости и любви к своей Родине через изучение своей малой родины, воспитание патриотов и достойных граждан нашего Отечества – первостепенная педагогическая задача.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детско-юношеского туризма сейчас, принесёт хорошие плоды в будущем. Именно дети, испытавшие положительные впечатления, имеющие возможность проникнуться атмосферой древности, впоследствии станут хранителями культурно – исторических ценностей Дагестана, будут чтить обычаи предков и с гордостью передавать их следующим поколениям.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Новизна программы</w:t>
      </w:r>
      <w:r>
        <w:rPr>
          <w:rFonts w:ascii="Arial" w:hAnsi="Arial" w:cs="Arial"/>
          <w:color w:val="000000"/>
          <w:sz w:val="21"/>
          <w:szCs w:val="21"/>
        </w:rPr>
        <w:t> заключается в интеграции начального общего образования, туристско-краеведческой деятельности и музейной педагогики в образовательной деятельности и социализации учащихся.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Отличительная особенность. </w:t>
      </w:r>
      <w:r>
        <w:rPr>
          <w:rFonts w:ascii="Arial" w:hAnsi="Arial" w:cs="Arial"/>
          <w:color w:val="000000"/>
          <w:sz w:val="21"/>
          <w:szCs w:val="21"/>
        </w:rPr>
        <w:t xml:space="preserve">Данная программа является практико-ориентированной, знакомит с основами туризма и ориентирования на местности, предполагает работу по </w:t>
      </w:r>
      <w:r>
        <w:rPr>
          <w:rFonts w:ascii="Arial" w:hAnsi="Arial" w:cs="Arial"/>
          <w:color w:val="000000"/>
          <w:sz w:val="21"/>
          <w:szCs w:val="21"/>
        </w:rPr>
        <w:lastRenderedPageBreak/>
        <w:t>краеведению и оказанию первой медицинской помощи.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Организация образовательного процесса. </w:t>
      </w:r>
      <w:r>
        <w:rPr>
          <w:rFonts w:ascii="Arial" w:hAnsi="Arial" w:cs="Arial"/>
          <w:color w:val="000000"/>
          <w:sz w:val="21"/>
          <w:szCs w:val="21"/>
        </w:rPr>
        <w:t>Программный материал составляет 72 часа.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>Программа рассчитана на 1 год обучения.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Периодичность занятий</w:t>
      </w:r>
      <w:r>
        <w:rPr>
          <w:rFonts w:ascii="Arial" w:hAnsi="Arial" w:cs="Arial"/>
          <w:color w:val="000000"/>
          <w:sz w:val="21"/>
          <w:szCs w:val="21"/>
        </w:rPr>
        <w:t> - два часа в неделю.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Форма обучения</w:t>
      </w:r>
      <w:r>
        <w:rPr>
          <w:rFonts w:ascii="Arial" w:hAnsi="Arial" w:cs="Arial"/>
          <w:color w:val="000000"/>
          <w:sz w:val="21"/>
          <w:szCs w:val="21"/>
        </w:rPr>
        <w:t> – очная с возможностью применения дистанционной.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Уровень программы</w:t>
      </w:r>
      <w:r>
        <w:rPr>
          <w:rFonts w:ascii="Arial" w:hAnsi="Arial" w:cs="Arial"/>
          <w:color w:val="000000"/>
          <w:sz w:val="21"/>
          <w:szCs w:val="21"/>
        </w:rPr>
        <w:t> – базовый.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Особенности организации образовательного процесса</w:t>
      </w:r>
      <w:r>
        <w:rPr>
          <w:rFonts w:ascii="Arial" w:hAnsi="Arial" w:cs="Arial"/>
          <w:color w:val="000000"/>
          <w:sz w:val="21"/>
          <w:szCs w:val="21"/>
        </w:rPr>
        <w:t xml:space="preserve">. Эта программа рассчитана для первичного ознакомления младших школьников с туристско - краеведческой деятельностью и получения начальных туристских умений и навыков. Она носит выраженный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характер, создает возможность активного практического погружения детей в туристско - краеведческую деятельность. Большая часть занятий проводится на природе, где от педагога требуется повышенное внимание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 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 действиями  обучающихся. Для выполнения поставленных задач необходимы взаимное сотрудничество педагога и учащегося, доверительные отношения между ними. Принцип реализации индивидуализации и дифференциации имеет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важное значение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подборе для каждого обучающегося соответствующих методов и приемов дополнительного образования. Реализации программы способствует использование метода комплексного подхода к образованию и воспитанию. Достижение цели программы зависит от количества и качества проведенных на местности занятий, прогулок  и экскурсий.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Уровень программы</w:t>
      </w:r>
      <w:r>
        <w:rPr>
          <w:rFonts w:ascii="Arial" w:hAnsi="Arial" w:cs="Arial"/>
          <w:color w:val="000000"/>
          <w:sz w:val="21"/>
          <w:szCs w:val="21"/>
        </w:rPr>
        <w:t> – базовый.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II. ЦЕЛЬ И ЗАДАЧИ ПРОГРАММЫ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 программы:</w:t>
      </w:r>
      <w:r>
        <w:rPr>
          <w:rFonts w:ascii="Arial" w:hAnsi="Arial" w:cs="Arial"/>
          <w:color w:val="000000"/>
          <w:sz w:val="21"/>
          <w:szCs w:val="21"/>
        </w:rPr>
        <w:t> ознакомление учащихся с родным краем на примере ближнего природного и социального окружения, приобщение к культуре своего народа, духовно-нравственное и гражданско-патриотическое развитие и воспитание личности.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предметные: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у учащихся краеведческие знания, туристские умения и навыки, представления о семье и семейных ценностях, о природном и социальном окружении;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создать оптимальные условия для социализации, развития любознательности, инициативы, познавательной активности и реализации способностей учащихся;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развить наблюдательность, исследовательские навыки;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личностные: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воспитать любовь к своей семье, дому, городу, стране;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уважение к труду, толерантность, здоровый образ жизни;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волевые качества, чувства товарищества и взаимопомощи.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сформировать ценностное отношение к культурно-историческому и природному наследию родного края.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Формы организации учебного процесса.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проведения занятий с учащимися используются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индивидуальные, коллективные, групповые формы работы.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содержании программы предусмотрены теоретические и практические занятия, экскурсии, целевые прогулки, походы, игры, соревнования, праздники, встречи с интересными людьми.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Большое внимание уделяется практическим занятиям, в которые включены различные виды деятельности: рисование, лепка, работа с природным и бросовым материалом, дидактические, подвижные игры, логические упражнения, решение проблемных ситуаций, кроссвордов, ребусов, головоломок; проведение опытов, написание исследовательских работ; ориентирование на местности, преодоление препятствий, и т.п.</w:t>
      </w:r>
      <w:proofErr w:type="gramEnd"/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Практические занятия дают учащимся возможность проявить свои способности, получить и закрепить необходимые навыки и умения.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Методы обучения: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объяснительно – иллюстративный;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репродуктивный (воспроизводящий);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проблемный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(ставится проблема, и учащиеся под руководством педагога ищут пути её решения);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самостоятельное приобретение знаний, их источниками могут стать научно-популярная литература, материалы музея, материалы интернет сайтов и т.д.</w:t>
      </w:r>
    </w:p>
    <w:p w:rsidR="004808F6" w:rsidRDefault="004808F6" w:rsidP="004808F6">
      <w:pPr>
        <w:pStyle w:val="a3"/>
        <w:shd w:val="clear" w:color="auto" w:fill="FFFFFF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эвристический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(проблема формируется учащимися, ими же и предлагаются способы решения).</w:t>
      </w:r>
    </w:p>
    <w:p w:rsidR="004808F6" w:rsidRDefault="004808F6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Вводное занятие (1час)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 техники безопасности на занятиях, экскурсиях, походах, соревнованиях, в спортзале и на природе.</w:t>
      </w:r>
    </w:p>
    <w:p w:rsid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1 «Мы живём в России» (13 час.) 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Государственная символика Российской Федерации. Воинская слава. Защита русских рубежей. Российская армия, рода войск. Великая Отечественная война 1941-1945гг.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Викторина «Мы - россияне». Подготовка сообщений «Государственная символика России».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2. «Мы живем в Дагестане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 (16 час.)</w:t>
      </w:r>
    </w:p>
    <w:p w:rsid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История Дагестана. 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Исторически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 места Дагестана. Памятники архитектуры.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ликой Отечественной войны. Дагестан 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спортивный. Культура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Работа учащихся над исс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ледовательскими проектами «Дагестан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 время Великой Отечественной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войны», «Дагестанцы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герои Сове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тского Союза», «Их именами улицы названы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3. « Природа родного края» (16 час.)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Природа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Охрана прир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оды. Заповедники Республики Дагестан. Реки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Животный мир края. Пол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езные ископаемые Республики Дагестан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Практика.</w:t>
      </w:r>
      <w:r w:rsidRPr="00E62CAF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Рефераты учащихся на тему: «Вода в нашей жизни», «Берегите воду», «Значение растений в жизни человека»,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 4. «Краеведение и туризм» (26 час.)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Теория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4C7A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Краеведение.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Дагестанские</w:t>
      </w:r>
      <w:r w:rsidR="004C7A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краеведы. Наш край  в исследовании дагестанских краеведов. Карта Дагестана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Топография. Туристическое снаряжение. Укладка рюкзака. Способы ориентирования.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Практика</w:t>
      </w:r>
      <w:r w:rsidRPr="00E62CA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  <w:r w:rsidRPr="00E62C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Практические занятия. Туристический поход в лес.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CAF" w:rsidRDefault="00E62CA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60F7" w:rsidRPr="00E62CAF" w:rsidRDefault="003060F7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62CAF" w:rsidRPr="00E62CAF" w:rsidRDefault="004C7A6F" w:rsidP="00E62CAF">
      <w:pPr>
        <w:shd w:val="clear" w:color="auto" w:fill="FFFFFF"/>
        <w:spacing w:before="0" w:beforeAutospacing="0" w:after="153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Учебно-тематический план</w:t>
      </w:r>
    </w:p>
    <w:p w:rsidR="00E62CAF" w:rsidRPr="00E62CAF" w:rsidRDefault="00E62CAF" w:rsidP="00E62CAF">
      <w:pPr>
        <w:shd w:val="clear" w:color="auto" w:fill="FFFFFF"/>
        <w:spacing w:before="0" w:beforeAutospacing="0" w:after="153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5"/>
        <w:gridCol w:w="4403"/>
        <w:gridCol w:w="153"/>
        <w:gridCol w:w="848"/>
        <w:gridCol w:w="57"/>
        <w:gridCol w:w="96"/>
        <w:gridCol w:w="754"/>
        <w:gridCol w:w="993"/>
        <w:gridCol w:w="1091"/>
      </w:tblGrid>
      <w:tr w:rsidR="007D5894" w:rsidRPr="00E62CAF" w:rsidTr="007D5894"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45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темы в разделе/ тема занятия</w:t>
            </w:r>
          </w:p>
        </w:tc>
        <w:tc>
          <w:tcPr>
            <w:tcW w:w="17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Обору</w:t>
            </w:r>
          </w:p>
          <w:p w:rsidR="007D5894" w:rsidRP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дование</w:t>
            </w:r>
          </w:p>
        </w:tc>
      </w:tr>
      <w:tr w:rsidR="007D5894" w:rsidRPr="00E62CAF" w:rsidTr="007D5894">
        <w:tc>
          <w:tcPr>
            <w:tcW w:w="11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7D5894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7D5894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5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E62CAF">
            <w:pPr>
              <w:spacing w:before="0" w:beforeAutospacing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rPr>
          <w:trHeight w:val="150"/>
        </w:trPr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Организационное занятие.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9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16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rPr>
          <w:trHeight w:val="150"/>
        </w:trPr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1. «Мы живём в России» (13)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 w:line="15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Государственная символика Российской Федерации.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Воинская слава. Защита русских рубежей.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«Служим Отечеству». Российская армия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Отечественная война 1941-1945гг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Великая Отечественная война 1941-1945гг.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Символика Дагестана. Гимн Дагестана.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13-14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 «Мы - россияне». Итоговое занятие по разделу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Раздел 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«Мы живем в Дагестане</w:t>
            </w: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» (16 час.)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15-16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 – республика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вековой историей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17-18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Виртуал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ьная экскурсия «По улицам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19-20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4C7A6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Исторические места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Дагестана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21-22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Памятники архитектуры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23-24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во время Великой Отечественной войны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во время Великой Отечественной войны.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27-28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спортивный.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29-30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3. «Природа родного края» (16)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31-32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богатства России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богатства России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35-36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Природа Республики 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Презентация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37-38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7E3DF2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Заповедники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39-40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Реки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41-42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мир Республики Дагестан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43-44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Полезные ископаемые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Дагестана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45-46</w:t>
            </w:r>
          </w:p>
        </w:tc>
        <w:tc>
          <w:tcPr>
            <w:tcW w:w="4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природу.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847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Раздел 4. «Краеведение и туризм» (26)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47-48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Краеведение. Дагестанские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краеведы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49-50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Наш край  в исследовании дагестанских краеведов.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51-52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Карта Дагестана</w:t>
            </w: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53-54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Топография.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55-56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Музейный предмет и его свойства. Экскурсия в музейную комнату.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57-58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– соревнование «</w:t>
            </w:r>
            <w:proofErr w:type="gramStart"/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Мы-краеведы</w:t>
            </w:r>
            <w:proofErr w:type="gramEnd"/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59-60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7E3DF2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Карта. План.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Дагестан на карте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Топография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63-64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Туристское снаряжение. Укладка рюкзака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65-66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ориентирования. Ориентирование по компасу.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67-68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Игра–соревнование «Туристский калейдоскоп».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69-70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Поход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природу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D5894" w:rsidRPr="00E62CAF" w:rsidTr="007D5894"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71-72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Подведение итогов. Промежуточная аттестация учащихся.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5894" w:rsidRPr="00E62CAF" w:rsidRDefault="007D5894" w:rsidP="00E62CAF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62C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5894" w:rsidRPr="00E62CAF" w:rsidRDefault="007D5894" w:rsidP="007D5894">
            <w:pPr>
              <w:spacing w:before="0" w:beforeAutospacing="0" w:after="153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Оборудование Точки роста</w:t>
            </w:r>
          </w:p>
        </w:tc>
      </w:tr>
    </w:tbl>
    <w:p w:rsidR="00715A34" w:rsidRDefault="00715A34"/>
    <w:sectPr w:rsidR="00715A34" w:rsidSect="0071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A0498"/>
    <w:multiLevelType w:val="multilevel"/>
    <w:tmpl w:val="87C6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CAF"/>
    <w:rsid w:val="003060F7"/>
    <w:rsid w:val="00343A94"/>
    <w:rsid w:val="004808F6"/>
    <w:rsid w:val="004C7A6F"/>
    <w:rsid w:val="0060784A"/>
    <w:rsid w:val="00715A34"/>
    <w:rsid w:val="007A1BFC"/>
    <w:rsid w:val="007D5894"/>
    <w:rsid w:val="007E3DF2"/>
    <w:rsid w:val="00A01DD5"/>
    <w:rsid w:val="00E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CAF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1DD5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2251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2022-09-18T17:04:00Z</dcterms:created>
  <dcterms:modified xsi:type="dcterms:W3CDTF">2025-04-08T06:24:00Z</dcterms:modified>
</cp:coreProperties>
</file>